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653C0" w14:textId="70E53A5C"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b/>
          <w:sz w:val="22"/>
          <w:szCs w:val="22"/>
          <w:lang w:val="it-IT"/>
        </w:rPr>
      </w:pPr>
      <w:bookmarkStart w:id="0" w:name="_Hlk509828284"/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 xml:space="preserve">PATTO DI </w:t>
      </w:r>
      <w:r w:rsidR="006A5423" w:rsidRPr="00DB5BD8">
        <w:rPr>
          <w:rFonts w:asciiTheme="minorBidi" w:hAnsiTheme="minorBidi" w:cstheme="minorBidi"/>
          <w:b/>
          <w:sz w:val="22"/>
          <w:szCs w:val="22"/>
          <w:lang w:val="it-IT"/>
        </w:rPr>
        <w:t>INTEGRIT</w:t>
      </w:r>
      <w:r w:rsidR="006A5423">
        <w:rPr>
          <w:rFonts w:asciiTheme="minorBidi" w:hAnsiTheme="minorBidi" w:cstheme="minorBidi"/>
          <w:b/>
          <w:sz w:val="22"/>
          <w:szCs w:val="22"/>
          <w:lang w:val="it-IT"/>
        </w:rPr>
        <w:t>À</w:t>
      </w:r>
    </w:p>
    <w:p w14:paraId="1DAA69D9" w14:textId="565E935C" w:rsidR="002B6928" w:rsidRDefault="002B6928" w:rsidP="002B692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Bidi" w:hAnsiTheme="minorBidi"/>
          <w:lang w:val="it-IT"/>
        </w:rPr>
      </w:pPr>
      <w:r w:rsidRPr="00B53494">
        <w:rPr>
          <w:rStyle w:val="Nessuno"/>
          <w:rFonts w:ascii="Arial" w:hAnsi="Arial" w:cs="Arial"/>
          <w:b/>
          <w:bCs/>
          <w:color w:val="222222"/>
          <w:u w:color="222222"/>
          <w:shd w:val="clear" w:color="auto" w:fill="FFFFFF"/>
          <w:lang w:val="it-IT"/>
        </w:rPr>
        <w:t>Oggetto</w:t>
      </w:r>
      <w:r w:rsidRPr="00014FE6">
        <w:rPr>
          <w:rStyle w:val="Nessuno"/>
          <w:rFonts w:ascii="Arial" w:hAnsi="Arial" w:cs="Arial"/>
          <w:b/>
          <w:bCs/>
          <w:color w:val="222222"/>
          <w:u w:color="222222"/>
          <w:shd w:val="clear" w:color="auto" w:fill="FFFFFF"/>
          <w:lang w:val="it-IT"/>
        </w:rPr>
        <w:t>:</w:t>
      </w:r>
      <w:bookmarkStart w:id="1" w:name="DESPROGn1"/>
      <w:bookmarkEnd w:id="1"/>
      <w:r w:rsidR="00B970F4">
        <w:rPr>
          <w:rFonts w:ascii="Arial" w:hAnsi="Arial" w:cs="Arial"/>
          <w:lang w:val="it-IT"/>
        </w:rPr>
        <w:t xml:space="preserve"> </w:t>
      </w:r>
      <w:r w:rsidR="00654D79" w:rsidRPr="00654D79">
        <w:rPr>
          <w:rFonts w:ascii="Arial" w:hAnsi="Arial" w:cs="Arial"/>
          <w:lang w:val="it-IT"/>
        </w:rPr>
        <w:t>AVVISO PUBBLICO DI MANIFESTAZIONE DI INTERESSE PER L’INDIVIDUAZIONE, DEL NUCLEO DI VALUTAZIONE (</w:t>
      </w:r>
      <w:proofErr w:type="spellStart"/>
      <w:r w:rsidR="00654D79" w:rsidRPr="00654D79">
        <w:rPr>
          <w:rFonts w:ascii="Arial" w:hAnsi="Arial" w:cs="Arial"/>
          <w:lang w:val="it-IT"/>
        </w:rPr>
        <w:t>NdV</w:t>
      </w:r>
      <w:proofErr w:type="spellEnd"/>
      <w:r w:rsidR="00654D79" w:rsidRPr="00654D79">
        <w:rPr>
          <w:rFonts w:ascii="Arial" w:hAnsi="Arial" w:cs="Arial"/>
          <w:lang w:val="it-IT"/>
        </w:rPr>
        <w:t>) DELL'A.T.E.R. DELLA REGIONE UMBRIA, ATTRAVERSO UNA SELEZIONE COMPARATIVA, PER IL TRIENNIO 2025-2027</w:t>
      </w:r>
      <w:bookmarkStart w:id="2" w:name="LOTTOn1"/>
      <w:bookmarkStart w:id="3" w:name="CUPn1"/>
      <w:bookmarkEnd w:id="2"/>
      <w:bookmarkEnd w:id="3"/>
    </w:p>
    <w:p w14:paraId="1090287E" w14:textId="77777777" w:rsidR="00A80267" w:rsidRPr="009B7498" w:rsidRDefault="00A80267" w:rsidP="007E3F8D">
      <w:pPr>
        <w:snapToGrid w:val="0"/>
        <w:spacing w:line="360" w:lineRule="auto"/>
        <w:jc w:val="center"/>
        <w:rPr>
          <w:rFonts w:asciiTheme="minorBidi" w:hAnsiTheme="minorBidi" w:cstheme="minorBidi"/>
          <w:b/>
          <w:bCs/>
          <w:sz w:val="22"/>
          <w:szCs w:val="22"/>
          <w:lang w:val="it-IT"/>
        </w:rPr>
      </w:pPr>
    </w:p>
    <w:p w14:paraId="640B0958" w14:textId="3A98BCCF" w:rsidR="00822B04" w:rsidRPr="00DB5BD8" w:rsidRDefault="00822B04" w:rsidP="007E3F8D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tra</w:t>
      </w:r>
    </w:p>
    <w:p w14:paraId="1672509C" w14:textId="77777777"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ATER UMBRIA</w:t>
      </w:r>
    </w:p>
    <w:p w14:paraId="3A8B29C5" w14:textId="77777777"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e</w:t>
      </w:r>
    </w:p>
    <w:p w14:paraId="07CE2DC8" w14:textId="269002DF"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 Società 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</w:t>
      </w:r>
      <w:r w:rsidR="00A80267">
        <w:rPr>
          <w:rFonts w:asciiTheme="minorBidi" w:hAnsiTheme="minorBidi" w:cstheme="minorBidi"/>
          <w:sz w:val="22"/>
          <w:szCs w:val="22"/>
          <w:lang w:val="it-IT"/>
        </w:rPr>
        <w:t>………………………………………..</w:t>
      </w:r>
      <w:r w:rsidR="00801B68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(di seguito denominata Società),</w:t>
      </w:r>
    </w:p>
    <w:p w14:paraId="0BBF0283" w14:textId="3FE80089"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sede legale in </w:t>
      </w:r>
      <w:r w:rsidR="00D24507" w:rsidRPr="00DB5BD8">
        <w:rPr>
          <w:rFonts w:asciiTheme="minorBidi" w:hAnsiTheme="minorBidi" w:cstheme="minorBidi"/>
          <w:sz w:val="22"/>
          <w:szCs w:val="22"/>
          <w:lang w:val="it-IT"/>
        </w:rPr>
        <w:t>…………</w:t>
      </w:r>
      <w:r w:rsidR="00A80267">
        <w:rPr>
          <w:rFonts w:asciiTheme="minorBidi" w:hAnsiTheme="minorBidi" w:cstheme="minorBidi"/>
          <w:sz w:val="22"/>
          <w:szCs w:val="22"/>
          <w:lang w:val="it-IT"/>
        </w:rPr>
        <w:t>……………</w:t>
      </w:r>
      <w:r w:rsidR="00D24507" w:rsidRPr="00DB5BD8">
        <w:rPr>
          <w:rFonts w:asciiTheme="minorBidi" w:hAnsiTheme="minorBidi" w:cstheme="minorBidi"/>
          <w:sz w:val="22"/>
          <w:szCs w:val="22"/>
          <w:lang w:val="it-IT"/>
        </w:rPr>
        <w:t>……..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, via </w:t>
      </w:r>
      <w:r w:rsidR="00801B68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…………………………</w:t>
      </w:r>
      <w:r w:rsidR="00A80267">
        <w:rPr>
          <w:rFonts w:asciiTheme="minorBidi" w:hAnsiTheme="minorBidi" w:cstheme="minorBidi"/>
          <w:sz w:val="22"/>
          <w:szCs w:val="22"/>
          <w:lang w:val="it-IT"/>
        </w:rPr>
        <w:t>………………………….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</w:t>
      </w:r>
    </w:p>
    <w:p w14:paraId="39D01F8D" w14:textId="78D631FA"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codice fiscale/P.IVA 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</w:t>
      </w:r>
      <w:r w:rsidR="00A80267">
        <w:rPr>
          <w:rFonts w:asciiTheme="minorBidi" w:hAnsiTheme="minorBidi" w:cstheme="minorBidi"/>
          <w:sz w:val="22"/>
          <w:szCs w:val="22"/>
          <w:lang w:val="it-IT"/>
        </w:rPr>
        <w:t>..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…………………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, rappresentata da …………</w:t>
      </w:r>
      <w:r w:rsidR="00A80267">
        <w:rPr>
          <w:rFonts w:asciiTheme="minorBidi" w:hAnsiTheme="minorBidi" w:cstheme="minorBidi"/>
          <w:sz w:val="22"/>
          <w:szCs w:val="22"/>
          <w:lang w:val="it-IT"/>
        </w:rPr>
        <w:t>……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…………………..</w:t>
      </w:r>
    </w:p>
    <w:p w14:paraId="00573466" w14:textId="258284E0" w:rsidR="00822B04" w:rsidRPr="00DB5BD8" w:rsidRDefault="009E623C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……………………………….... in qualità di ………..…………………</w:t>
      </w:r>
      <w:r w:rsidR="00A80267">
        <w:rPr>
          <w:rFonts w:asciiTheme="minorBidi" w:hAnsiTheme="minorBidi" w:cstheme="minorBidi"/>
          <w:sz w:val="22"/>
          <w:szCs w:val="22"/>
          <w:lang w:val="it-IT"/>
        </w:rPr>
        <w:t>…………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…………………………..</w:t>
      </w:r>
    </w:p>
    <w:p w14:paraId="2C81EE2B" w14:textId="77777777" w:rsidR="001676CF" w:rsidRPr="00DB5BD8" w:rsidRDefault="001676CF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14:paraId="0F9ABB8C" w14:textId="77777777"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Il presente documento deve essere obbligatoriamente sottoscritto e presentato insieme all’offerta da ciascun partecipante alla gara in oggetto. </w:t>
      </w:r>
    </w:p>
    <w:p w14:paraId="3E199624" w14:textId="77777777"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VISTO</w:t>
      </w:r>
    </w:p>
    <w:p w14:paraId="76A1CA54" w14:textId="069AF1FF" w:rsidR="00822B04" w:rsidRPr="00DB5BD8" w:rsidRDefault="007A68A9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legge 6 novembre 2012 n. 190, art. 1, comma 17 recante </w:t>
      </w:r>
      <w:r w:rsidR="00822B04" w:rsidRPr="007A68A9">
        <w:rPr>
          <w:rFonts w:asciiTheme="minorBidi" w:hAnsiTheme="minorBidi" w:cstheme="minorBidi"/>
          <w:i/>
          <w:iCs/>
          <w:sz w:val="22"/>
          <w:szCs w:val="22"/>
          <w:lang w:val="it-IT"/>
        </w:rPr>
        <w:t>Disposizioni per la prevenzione e la repressione della corruzione e dell'illegalità nella pubblica amministrazione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”;</w:t>
      </w:r>
    </w:p>
    <w:p w14:paraId="08DC6AE5" w14:textId="0B8756B3" w:rsidR="00822B04" w:rsidRPr="007A68A9" w:rsidRDefault="00822B04" w:rsidP="001F0E85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7A68A9">
        <w:rPr>
          <w:rFonts w:asciiTheme="minorBidi" w:hAnsiTheme="minorBidi" w:cstheme="minorBidi"/>
          <w:sz w:val="22"/>
          <w:szCs w:val="22"/>
          <w:lang w:val="it-IT"/>
        </w:rPr>
        <w:t xml:space="preserve">il Piano Nazionale Anticorruzione (P.N.A.) emanato dall’Autorità Nazionale AntiCorruzione e per la valutazione e la trasparenza delle amministrazioni pubbliche (ex CIVIT) approvato con delibera n. 72/2013, contenente </w:t>
      </w:r>
      <w:r w:rsidRPr="007A68A9">
        <w:rPr>
          <w:rFonts w:asciiTheme="minorBidi" w:hAnsiTheme="minorBidi" w:cstheme="minorBidi"/>
          <w:i/>
          <w:iCs/>
          <w:sz w:val="22"/>
          <w:szCs w:val="22"/>
          <w:lang w:val="it-IT"/>
        </w:rPr>
        <w:t>Disposizioni per la prevenzione e la repressione della corruzione e dell’illegalità nella pubblica amministrazione</w:t>
      </w:r>
      <w:r w:rsidRPr="007A68A9">
        <w:rPr>
          <w:rFonts w:asciiTheme="minorBidi" w:hAnsiTheme="minorBidi" w:cstheme="minorBidi"/>
          <w:sz w:val="22"/>
          <w:szCs w:val="22"/>
          <w:lang w:val="it-IT"/>
        </w:rPr>
        <w:t>;</w:t>
      </w:r>
    </w:p>
    <w:p w14:paraId="6750D5B4" w14:textId="1AFF6F71" w:rsidR="000365A6" w:rsidRPr="000365A6" w:rsidRDefault="006240E7" w:rsidP="00ED21B5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0365A6">
        <w:rPr>
          <w:rFonts w:asciiTheme="minorBidi" w:hAnsiTheme="minorBidi" w:cstheme="minorBidi"/>
          <w:sz w:val="22"/>
          <w:szCs w:val="22"/>
          <w:lang w:val="it-IT"/>
        </w:rPr>
        <w:t>il Piano Triennale di Prevenzione della Corruzione (P.T.P.C</w:t>
      </w:r>
      <w:r w:rsidR="006878EF" w:rsidRPr="000365A6">
        <w:rPr>
          <w:rFonts w:asciiTheme="minorBidi" w:hAnsiTheme="minorBidi" w:cstheme="minorBidi"/>
          <w:sz w:val="22"/>
          <w:szCs w:val="22"/>
          <w:lang w:val="it-IT"/>
        </w:rPr>
        <w:t>.T</w:t>
      </w:r>
      <w:r w:rsidRPr="000365A6">
        <w:rPr>
          <w:rFonts w:asciiTheme="minorBidi" w:hAnsiTheme="minorBidi" w:cstheme="minorBidi"/>
          <w:sz w:val="22"/>
          <w:szCs w:val="22"/>
          <w:lang w:val="it-IT"/>
        </w:rPr>
        <w:t xml:space="preserve">) pubblicato </w:t>
      </w:r>
      <w:r w:rsidR="007A68A9">
        <w:rPr>
          <w:rFonts w:asciiTheme="minorBidi" w:hAnsiTheme="minorBidi" w:cstheme="minorBidi"/>
          <w:sz w:val="22"/>
          <w:szCs w:val="22"/>
          <w:lang w:val="it-IT"/>
        </w:rPr>
        <w:t>su</w:t>
      </w:r>
      <w:r w:rsidRPr="000365A6">
        <w:rPr>
          <w:rFonts w:asciiTheme="minorBidi" w:hAnsiTheme="minorBidi" w:cstheme="minorBidi"/>
          <w:sz w:val="22"/>
          <w:szCs w:val="22"/>
          <w:lang w:val="it-IT"/>
        </w:rPr>
        <w:t>l sito</w:t>
      </w:r>
      <w:r w:rsidR="007A68A9">
        <w:rPr>
          <w:rFonts w:asciiTheme="minorBidi" w:hAnsiTheme="minorBidi" w:cstheme="minorBidi"/>
          <w:sz w:val="22"/>
          <w:szCs w:val="22"/>
          <w:lang w:val="it-IT"/>
        </w:rPr>
        <w:t xml:space="preserve"> internet</w:t>
      </w:r>
      <w:r w:rsidRPr="000365A6">
        <w:rPr>
          <w:rFonts w:asciiTheme="minorBidi" w:hAnsiTheme="minorBidi" w:cstheme="minorBidi"/>
          <w:sz w:val="22"/>
          <w:szCs w:val="22"/>
          <w:lang w:val="it-IT"/>
        </w:rPr>
        <w:t xml:space="preserve"> dell’ATER Umbria;</w:t>
      </w:r>
    </w:p>
    <w:p w14:paraId="31DDF334" w14:textId="7C30FA3A" w:rsidR="000365A6" w:rsidRPr="007A68A9" w:rsidRDefault="000365A6" w:rsidP="007A68A9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7A68A9">
        <w:rPr>
          <w:rFonts w:asciiTheme="minorBidi" w:hAnsiTheme="minorBidi" w:cstheme="minorBidi"/>
          <w:sz w:val="22"/>
          <w:szCs w:val="22"/>
          <w:lang w:val="it-IT"/>
        </w:rPr>
        <w:t>l’art 10 del D</w:t>
      </w:r>
      <w:r w:rsidR="00272AE7" w:rsidRPr="007A68A9">
        <w:rPr>
          <w:rFonts w:asciiTheme="minorBidi" w:hAnsiTheme="minorBidi" w:cstheme="minorBidi"/>
          <w:sz w:val="22"/>
          <w:szCs w:val="22"/>
          <w:lang w:val="it-IT"/>
        </w:rPr>
        <w:t xml:space="preserve">. </w:t>
      </w:r>
      <w:r w:rsidRPr="007A68A9">
        <w:rPr>
          <w:rFonts w:asciiTheme="minorBidi" w:hAnsiTheme="minorBidi" w:cstheme="minorBidi"/>
          <w:sz w:val="22"/>
          <w:szCs w:val="22"/>
          <w:lang w:val="it-IT"/>
        </w:rPr>
        <w:t>L</w:t>
      </w:r>
      <w:r w:rsidR="00272AE7" w:rsidRPr="007A68A9">
        <w:rPr>
          <w:rFonts w:asciiTheme="minorBidi" w:hAnsiTheme="minorBidi" w:cstheme="minorBidi"/>
          <w:sz w:val="22"/>
          <w:szCs w:val="22"/>
          <w:lang w:val="it-IT"/>
        </w:rPr>
        <w:t>gs</w:t>
      </w:r>
      <w:r w:rsidRPr="007A68A9">
        <w:rPr>
          <w:rFonts w:asciiTheme="minorBidi" w:hAnsiTheme="minorBidi" w:cstheme="minorBidi"/>
          <w:sz w:val="22"/>
          <w:szCs w:val="22"/>
          <w:lang w:val="it-IT"/>
        </w:rPr>
        <w:t xml:space="preserve"> 231/2007 comma 4 in base al quale </w:t>
      </w:r>
      <w:r w:rsidR="007A68A9" w:rsidRPr="007A68A9">
        <w:rPr>
          <w:rFonts w:asciiTheme="minorBidi" w:hAnsiTheme="minorBidi" w:cstheme="minorBidi"/>
          <w:i/>
          <w:iCs/>
          <w:sz w:val="22"/>
          <w:szCs w:val="22"/>
          <w:lang w:val="it-IT"/>
        </w:rPr>
        <w:t xml:space="preserve">al </w:t>
      </w:r>
      <w:r w:rsidRPr="007A68A9">
        <w:rPr>
          <w:rFonts w:asciiTheme="minorBidi" w:hAnsiTheme="minorBidi" w:cstheme="minorBidi"/>
          <w:i/>
          <w:iCs/>
          <w:sz w:val="22"/>
          <w:szCs w:val="22"/>
          <w:lang w:val="it-IT"/>
        </w:rPr>
        <w:t>fine di consentire lo svolgimento di analisi finanziarie mirate a far emergere fenomeni di riciclaggio e di finanziamento del terrorismo, le Pubbliche amministrazioni comunicano alla UIF dati e informazioni concernenti le operazioni sospette di cui vengano a conoscenza nell'esercizio della propria attivit</w:t>
      </w:r>
      <w:r w:rsidR="007A68A9">
        <w:rPr>
          <w:rFonts w:asciiTheme="minorBidi" w:hAnsiTheme="minorBidi" w:cstheme="minorBidi"/>
          <w:i/>
          <w:iCs/>
          <w:sz w:val="22"/>
          <w:szCs w:val="22"/>
          <w:lang w:val="it-IT"/>
        </w:rPr>
        <w:t>à</w:t>
      </w:r>
      <w:r w:rsidRPr="007A68A9">
        <w:rPr>
          <w:rFonts w:asciiTheme="minorBidi" w:hAnsiTheme="minorBidi" w:cstheme="minorBidi"/>
          <w:i/>
          <w:iCs/>
          <w:sz w:val="22"/>
          <w:szCs w:val="22"/>
          <w:lang w:val="it-IT"/>
        </w:rPr>
        <w:t xml:space="preserve"> istituzionale. La UIF, in apposite istruzioni, adottate sentito il Comitato di sicurezza finanziaria, individua i dati e le informazioni da trasmettere, le modalit</w:t>
      </w:r>
      <w:r w:rsidR="007A68A9">
        <w:rPr>
          <w:rFonts w:asciiTheme="minorBidi" w:hAnsiTheme="minorBidi" w:cstheme="minorBidi"/>
          <w:i/>
          <w:iCs/>
          <w:sz w:val="22"/>
          <w:szCs w:val="22"/>
          <w:lang w:val="it-IT"/>
        </w:rPr>
        <w:t>à</w:t>
      </w:r>
      <w:r w:rsidRPr="007A68A9">
        <w:rPr>
          <w:rFonts w:asciiTheme="minorBidi" w:hAnsiTheme="minorBidi" w:cstheme="minorBidi"/>
          <w:i/>
          <w:iCs/>
          <w:sz w:val="22"/>
          <w:szCs w:val="22"/>
          <w:lang w:val="it-IT"/>
        </w:rPr>
        <w:t xml:space="preserve"> e i termini della relativa comunicazione </w:t>
      </w:r>
      <w:proofErr w:type="spellStart"/>
      <w:r w:rsidRPr="007A68A9">
        <w:rPr>
          <w:rFonts w:asciiTheme="minorBidi" w:hAnsiTheme="minorBidi" w:cstheme="minorBidi"/>
          <w:i/>
          <w:iCs/>
          <w:sz w:val="22"/>
          <w:szCs w:val="22"/>
          <w:lang w:val="it-IT"/>
        </w:rPr>
        <w:t>nonch</w:t>
      </w:r>
      <w:r w:rsidR="007A68A9">
        <w:rPr>
          <w:rFonts w:asciiTheme="minorBidi" w:hAnsiTheme="minorBidi" w:cstheme="minorBidi"/>
          <w:i/>
          <w:iCs/>
          <w:sz w:val="22"/>
          <w:szCs w:val="22"/>
          <w:lang w:val="it-IT"/>
        </w:rPr>
        <w:t>è</w:t>
      </w:r>
      <w:proofErr w:type="spellEnd"/>
      <w:r w:rsidRPr="007A68A9">
        <w:rPr>
          <w:rFonts w:asciiTheme="minorBidi" w:hAnsiTheme="minorBidi" w:cstheme="minorBidi"/>
          <w:i/>
          <w:iCs/>
          <w:sz w:val="22"/>
          <w:szCs w:val="22"/>
          <w:lang w:val="it-IT"/>
        </w:rPr>
        <w:t xml:space="preserve"> gli indicatori per agevolare la rilevazione delle operazioni sospette</w:t>
      </w:r>
      <w:r w:rsidR="00272AE7" w:rsidRPr="007A68A9">
        <w:rPr>
          <w:rFonts w:asciiTheme="minorBidi" w:hAnsiTheme="minorBidi" w:cstheme="minorBidi"/>
          <w:sz w:val="22"/>
          <w:szCs w:val="22"/>
          <w:lang w:val="it-IT"/>
        </w:rPr>
        <w:t>;</w:t>
      </w:r>
    </w:p>
    <w:p w14:paraId="2AC7F309" w14:textId="035F773E" w:rsidR="000365A6" w:rsidRPr="007A68A9" w:rsidRDefault="000365A6" w:rsidP="007A68A9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7A68A9">
        <w:rPr>
          <w:rFonts w:asciiTheme="minorBidi" w:hAnsiTheme="minorBidi" w:cstheme="minorBidi"/>
          <w:sz w:val="22"/>
          <w:szCs w:val="22"/>
          <w:lang w:val="it-IT"/>
        </w:rPr>
        <w:t>gli artt</w:t>
      </w:r>
      <w:r w:rsidR="00272AE7" w:rsidRPr="007A68A9">
        <w:rPr>
          <w:rFonts w:asciiTheme="minorBidi" w:hAnsiTheme="minorBidi" w:cstheme="minorBidi"/>
          <w:sz w:val="22"/>
          <w:szCs w:val="22"/>
          <w:lang w:val="it-IT"/>
        </w:rPr>
        <w:t>.</w:t>
      </w:r>
      <w:r w:rsidRPr="007A68A9">
        <w:rPr>
          <w:rFonts w:asciiTheme="minorBidi" w:hAnsiTheme="minorBidi" w:cstheme="minorBidi"/>
          <w:sz w:val="22"/>
          <w:szCs w:val="22"/>
          <w:lang w:val="it-IT"/>
        </w:rPr>
        <w:t xml:space="preserve"> 19 e 20 del D</w:t>
      </w:r>
      <w:r w:rsidR="007A68A9">
        <w:rPr>
          <w:rFonts w:asciiTheme="minorBidi" w:hAnsiTheme="minorBidi" w:cstheme="minorBidi"/>
          <w:sz w:val="22"/>
          <w:szCs w:val="22"/>
          <w:lang w:val="it-IT"/>
        </w:rPr>
        <w:t xml:space="preserve">. </w:t>
      </w:r>
      <w:r w:rsidR="007A68A9" w:rsidRPr="007A68A9">
        <w:rPr>
          <w:rFonts w:asciiTheme="minorBidi" w:hAnsiTheme="minorBidi" w:cstheme="minorBidi"/>
          <w:sz w:val="22"/>
          <w:szCs w:val="22"/>
          <w:lang w:val="it-IT"/>
        </w:rPr>
        <w:t xml:space="preserve">Lgs </w:t>
      </w:r>
      <w:r w:rsidRPr="007A68A9">
        <w:rPr>
          <w:rFonts w:asciiTheme="minorBidi" w:hAnsiTheme="minorBidi" w:cstheme="minorBidi"/>
          <w:sz w:val="22"/>
          <w:szCs w:val="22"/>
          <w:lang w:val="it-IT"/>
        </w:rPr>
        <w:t>231/2007</w:t>
      </w:r>
      <w:r w:rsidR="007A68A9">
        <w:rPr>
          <w:rFonts w:asciiTheme="minorBidi" w:hAnsiTheme="minorBidi" w:cstheme="minorBidi"/>
          <w:sz w:val="22"/>
          <w:szCs w:val="22"/>
          <w:lang w:val="it-IT"/>
        </w:rPr>
        <w:t>.</w:t>
      </w:r>
      <w:r w:rsidRPr="007A68A9">
        <w:rPr>
          <w:rFonts w:asciiTheme="minorBidi" w:hAnsiTheme="minorBidi" w:cstheme="minorBidi"/>
          <w:sz w:val="22"/>
          <w:szCs w:val="22"/>
          <w:lang w:val="it-IT"/>
        </w:rPr>
        <w:t xml:space="preserve"> riguardanti le modalità di adempimento degli obblighi di adeguata verifica in materia di antiriciclaggio ed i criteri per la determinazione della titolarità effettiva</w:t>
      </w:r>
      <w:r w:rsidR="00272AE7" w:rsidRPr="007A68A9">
        <w:rPr>
          <w:rFonts w:asciiTheme="minorBidi" w:hAnsiTheme="minorBidi" w:cstheme="minorBidi"/>
          <w:sz w:val="22"/>
          <w:szCs w:val="22"/>
          <w:lang w:val="it-IT"/>
        </w:rPr>
        <w:t>;</w:t>
      </w:r>
    </w:p>
    <w:p w14:paraId="0D9E09AB" w14:textId="3E94B34F" w:rsidR="000365A6" w:rsidRDefault="000365A6" w:rsidP="007A68A9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7A68A9">
        <w:rPr>
          <w:rFonts w:asciiTheme="minorBidi" w:hAnsiTheme="minorBidi" w:cstheme="minorBidi"/>
          <w:sz w:val="22"/>
          <w:szCs w:val="22"/>
          <w:lang w:val="it-IT"/>
        </w:rPr>
        <w:t xml:space="preserve">il Codice Etico approvato con </w:t>
      </w:r>
      <w:r w:rsidR="007A68A9" w:rsidRPr="007A68A9">
        <w:rPr>
          <w:rFonts w:asciiTheme="minorBidi" w:hAnsiTheme="minorBidi" w:cstheme="minorBidi"/>
          <w:sz w:val="22"/>
          <w:szCs w:val="22"/>
          <w:lang w:val="it-IT"/>
        </w:rPr>
        <w:t xml:space="preserve">Deliberazione </w:t>
      </w:r>
      <w:r w:rsidRPr="007A68A9">
        <w:rPr>
          <w:rFonts w:asciiTheme="minorBidi" w:hAnsiTheme="minorBidi" w:cstheme="minorBidi"/>
          <w:sz w:val="22"/>
          <w:szCs w:val="22"/>
          <w:lang w:val="it-IT"/>
        </w:rPr>
        <w:t>n 23 del 22/04/2022 del C</w:t>
      </w:r>
      <w:r w:rsidR="007A68A9">
        <w:rPr>
          <w:rFonts w:asciiTheme="minorBidi" w:hAnsiTheme="minorBidi" w:cstheme="minorBidi"/>
          <w:sz w:val="22"/>
          <w:szCs w:val="22"/>
          <w:lang w:val="it-IT"/>
        </w:rPr>
        <w:t xml:space="preserve">onsiglio di </w:t>
      </w:r>
      <w:r w:rsidRPr="007A68A9">
        <w:rPr>
          <w:rFonts w:asciiTheme="minorBidi" w:hAnsiTheme="minorBidi" w:cstheme="minorBidi"/>
          <w:sz w:val="22"/>
          <w:szCs w:val="22"/>
          <w:lang w:val="it-IT"/>
        </w:rPr>
        <w:t>A</w:t>
      </w:r>
      <w:r w:rsidR="007A68A9">
        <w:rPr>
          <w:rFonts w:asciiTheme="minorBidi" w:hAnsiTheme="minorBidi" w:cstheme="minorBidi"/>
          <w:sz w:val="22"/>
          <w:szCs w:val="22"/>
          <w:lang w:val="it-IT"/>
        </w:rPr>
        <w:t>mministrazione</w:t>
      </w:r>
      <w:r w:rsidRPr="007A68A9">
        <w:rPr>
          <w:rFonts w:asciiTheme="minorBidi" w:hAnsiTheme="minorBidi" w:cstheme="minorBidi"/>
          <w:sz w:val="22"/>
          <w:szCs w:val="22"/>
          <w:lang w:val="it-IT"/>
        </w:rPr>
        <w:t xml:space="preserve"> dell’Azienda</w:t>
      </w:r>
      <w:r w:rsidR="007A68A9">
        <w:rPr>
          <w:rFonts w:asciiTheme="minorBidi" w:hAnsiTheme="minorBidi" w:cstheme="minorBidi"/>
          <w:sz w:val="22"/>
          <w:szCs w:val="22"/>
          <w:lang w:val="it-IT"/>
        </w:rPr>
        <w:t xml:space="preserve">, </w:t>
      </w:r>
      <w:r w:rsidRPr="007A68A9">
        <w:rPr>
          <w:rFonts w:asciiTheme="minorBidi" w:hAnsiTheme="minorBidi" w:cstheme="minorBidi"/>
          <w:sz w:val="22"/>
          <w:szCs w:val="22"/>
          <w:lang w:val="it-IT"/>
        </w:rPr>
        <w:t xml:space="preserve">pubblicato nel sito aziendale ed in particolare il punto 3.6. rubricato </w:t>
      </w:r>
      <w:r w:rsidRPr="007A68A9">
        <w:rPr>
          <w:rFonts w:asciiTheme="minorBidi" w:hAnsiTheme="minorBidi" w:cstheme="minorBidi"/>
          <w:i/>
          <w:iCs/>
          <w:sz w:val="22"/>
          <w:szCs w:val="22"/>
          <w:lang w:val="it-IT"/>
        </w:rPr>
        <w:t>Prevenzione del riciclaggio e dell’autoriciclaggio</w:t>
      </w:r>
      <w:r w:rsidR="007A68A9">
        <w:rPr>
          <w:rFonts w:asciiTheme="minorBidi" w:hAnsiTheme="minorBidi" w:cstheme="minorBidi"/>
          <w:sz w:val="22"/>
          <w:szCs w:val="22"/>
          <w:lang w:val="it-IT"/>
        </w:rPr>
        <w:t>, che recita</w:t>
      </w:r>
      <w:r w:rsidRPr="007A68A9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7A68A9">
        <w:rPr>
          <w:rFonts w:asciiTheme="minorBidi" w:hAnsiTheme="minorBidi" w:cstheme="minorBidi"/>
          <w:i/>
          <w:iCs/>
          <w:sz w:val="22"/>
          <w:szCs w:val="22"/>
          <w:lang w:val="it-IT"/>
        </w:rPr>
        <w:t xml:space="preserve">I Destinatari del Codice, </w:t>
      </w:r>
      <w:r w:rsidRPr="007A68A9">
        <w:rPr>
          <w:rFonts w:asciiTheme="minorBidi" w:hAnsiTheme="minorBidi" w:cstheme="minorBidi"/>
          <w:i/>
          <w:iCs/>
          <w:sz w:val="22"/>
          <w:szCs w:val="22"/>
          <w:lang w:val="it-IT"/>
        </w:rPr>
        <w:lastRenderedPageBreak/>
        <w:t xml:space="preserve">nell’ambito dei diversi rapporti instaurati con ATER, non devono, in alcun modo e in alcuna circostanza, essere implicati in vicende connesse al riciclaggio o antiriciclaggio di denaro proveniente da attività illecite o criminali. Prima di stabilire relazioni o stipulare contratti con fornitori non occasionali ed altri partner in relazioni d'affari, ATER ed i propri dipendenti dovranno assicurarsi circa l'integrità morale, la reputazione ed il buon nome della controparte. ATER si impegna a rispettare tutte le norme e disposizioni, sia nazionali che internazionali, in tema di antiriciclaggio e antiriciclaggio. L’Azienda si obbliga a porre in essere le verifiche e tutti gli adempimenti previsti dalla normativa antiriciclaggio ex D. Lgs. 231/2007 e dall’art. 3 della Legge 136/2010 e </w:t>
      </w:r>
      <w:proofErr w:type="spellStart"/>
      <w:r w:rsidRPr="007A68A9">
        <w:rPr>
          <w:rFonts w:asciiTheme="minorBidi" w:hAnsiTheme="minorBidi" w:cstheme="minorBidi"/>
          <w:i/>
          <w:iCs/>
          <w:sz w:val="22"/>
          <w:szCs w:val="22"/>
          <w:lang w:val="it-IT"/>
        </w:rPr>
        <w:t>s.m.i.</w:t>
      </w:r>
      <w:proofErr w:type="spellEnd"/>
      <w:r w:rsidRPr="007A68A9">
        <w:rPr>
          <w:rFonts w:asciiTheme="minorBidi" w:hAnsiTheme="minorBidi" w:cstheme="minorBidi"/>
          <w:i/>
          <w:iCs/>
          <w:sz w:val="22"/>
          <w:szCs w:val="22"/>
          <w:lang w:val="it-IT"/>
        </w:rPr>
        <w:t xml:space="preserve"> (recante il “Piano straordinario contro le mafie, nonché' delega al Governo in materia di normativa antimafia”) in ordine alla tracciabilità dei flussi finanziari</w:t>
      </w:r>
    </w:p>
    <w:p w14:paraId="69AFC5D9" w14:textId="77777777" w:rsidR="007A68A9" w:rsidRPr="007A68A9" w:rsidRDefault="007A68A9" w:rsidP="007A68A9">
      <w:pPr>
        <w:pStyle w:val="Paragrafoelenco"/>
        <w:snapToGrid w:val="0"/>
        <w:spacing w:line="360" w:lineRule="auto"/>
        <w:ind w:left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14:paraId="38FF187F" w14:textId="77777777"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SI CONVIENE QUANTO SEGUE</w:t>
      </w:r>
    </w:p>
    <w:p w14:paraId="43B3C652" w14:textId="77777777" w:rsidR="00E973E5" w:rsidRDefault="00E973E5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</w:p>
    <w:p w14:paraId="2D5B8705" w14:textId="5F57BB28"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1</w:t>
      </w:r>
    </w:p>
    <w:p w14:paraId="2B579E37" w14:textId="77777777"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presente Patto d’integrità stabilisce la formale obbligazione della Società che, ai fini de</w:t>
      </w:r>
      <w:r w:rsidR="001676CF" w:rsidRPr="00DB5BD8">
        <w:rPr>
          <w:rFonts w:asciiTheme="minorBidi" w:hAnsiTheme="minorBidi" w:cstheme="minorBidi"/>
          <w:sz w:val="22"/>
          <w:szCs w:val="22"/>
          <w:lang w:val="it-IT"/>
        </w:rPr>
        <w:t>i lavori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in oggetto, si impegna:</w:t>
      </w:r>
    </w:p>
    <w:p w14:paraId="5B5D5DD3" w14:textId="77777777"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- a conformare i propri comportamenti ai principi di lealtà, trasparenza e correttezza, a non offrire, accettare o richiedere somme di denaro o qualsiasi altra ricompensa, vantaggio o beneficio, sia direttamente che indirettamente tramite intermediari, al fine </w:t>
      </w:r>
      <w:r w:rsidR="00084893" w:rsidRPr="00DB5BD8">
        <w:rPr>
          <w:rFonts w:asciiTheme="minorBidi" w:hAnsiTheme="minorBidi" w:cstheme="minorBidi"/>
          <w:sz w:val="22"/>
          <w:szCs w:val="22"/>
          <w:lang w:val="it-IT"/>
        </w:rPr>
        <w:t>de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>i</w:t>
      </w:r>
      <w:r w:rsidR="00084893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E51DC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lavori </w:t>
      </w:r>
      <w:r w:rsidR="00084893" w:rsidRPr="00DB5BD8">
        <w:rPr>
          <w:rFonts w:asciiTheme="minorBidi" w:hAnsiTheme="minorBidi" w:cstheme="minorBidi"/>
          <w:sz w:val="22"/>
          <w:szCs w:val="22"/>
          <w:lang w:val="it-IT"/>
        </w:rPr>
        <w:t>in oggetto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e/o al fine di distorcerne la relativa corretta esecuzione;</w:t>
      </w:r>
    </w:p>
    <w:p w14:paraId="27E54A2F" w14:textId="21FC263E" w:rsidR="00822B04" w:rsidRPr="00DB5BD8" w:rsidRDefault="0068520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- a segnalare all’ATER </w:t>
      </w:r>
      <w:r w:rsidR="007A68A9">
        <w:rPr>
          <w:rFonts w:asciiTheme="minorBidi" w:hAnsiTheme="minorBidi" w:cstheme="minorBidi"/>
          <w:sz w:val="22"/>
          <w:szCs w:val="22"/>
          <w:lang w:val="it-IT"/>
        </w:rPr>
        <w:t xml:space="preserve">Umbria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qualsiasi tentativo di turbativa, irregolarità o distorsione nelle fasi di svolgimento de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>i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E51DC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lavori 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e/o durante l’esecuzione dei contratti, da parte di ogni interessato o addetto o di chiunque possa influenzare le decisioni relative a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i </w:t>
      </w:r>
      <w:r w:rsidR="00E51DC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lavori 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in oggetto;</w:t>
      </w:r>
    </w:p>
    <w:p w14:paraId="225BC172" w14:textId="77777777"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ad assicurare di non trovarsi in situazioni di controllo o di collegamento (formale e/o sostanziale) con altri concorrenti e che non si è accordata e non si accorderà con altri partecipanti alla gara;</w:t>
      </w:r>
    </w:p>
    <w:p w14:paraId="3518FA1F" w14:textId="77777777"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ad informare puntualmente tutto il personale, di cui si avvale, del presente Patto di integrità e degli obblighi in esso contenuti;</w:t>
      </w:r>
    </w:p>
    <w:p w14:paraId="1A404A96" w14:textId="77777777"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 vigilare affinché gli impegni sopra indicati siano osservati da tutti i collaboratori e dipendenti nell’esercizio dei compiti loro assegnati;</w:t>
      </w:r>
    </w:p>
    <w:p w14:paraId="243CE461" w14:textId="77777777" w:rsidR="000365A6" w:rsidRDefault="00822B04" w:rsidP="000365A6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 denunciare alla Pubblica Autorità competente ogni irregolarità o distorsione di cui sia venuta a conoscenza per quanto attiene l’attività di cui all’oggetto della gara in causa.</w:t>
      </w:r>
    </w:p>
    <w:p w14:paraId="2C6B8BD0" w14:textId="40D8A9F7" w:rsidR="000365A6" w:rsidRPr="007A68A9" w:rsidRDefault="000365A6" w:rsidP="00E973E5">
      <w:pPr>
        <w:snapToGrid w:val="0"/>
        <w:spacing w:after="240"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>
        <w:rPr>
          <w:rFonts w:asciiTheme="minorBidi" w:hAnsiTheme="minorBidi" w:cstheme="minorBidi"/>
          <w:sz w:val="22"/>
          <w:szCs w:val="22"/>
          <w:lang w:val="it-IT"/>
        </w:rPr>
        <w:t xml:space="preserve">- </w:t>
      </w:r>
      <w:r w:rsidRPr="007A68A9">
        <w:rPr>
          <w:rFonts w:asciiTheme="minorBidi" w:hAnsiTheme="minorBidi" w:cstheme="minorBidi"/>
          <w:sz w:val="22"/>
          <w:szCs w:val="22"/>
          <w:lang w:val="it-IT"/>
        </w:rPr>
        <w:t>a impegnarsi a produrre, entro i termini fissati dall’Azienda, qualsiasi documentazione e/o autocertificazione richiesta in base alle disposizioni normative, ivi compresa la dichiarazione della titolarità effettiva ai sensi del Dlgs. 231/2007</w:t>
      </w:r>
      <w:r w:rsidR="00272AE7" w:rsidRPr="007A68A9">
        <w:rPr>
          <w:rFonts w:asciiTheme="minorBidi" w:hAnsiTheme="minorBidi" w:cstheme="minorBidi"/>
          <w:sz w:val="22"/>
          <w:szCs w:val="22"/>
          <w:lang w:val="it-IT"/>
        </w:rPr>
        <w:t>.</w:t>
      </w:r>
    </w:p>
    <w:p w14:paraId="78AC6FCC" w14:textId="7277E389"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 xml:space="preserve">Articolo </w:t>
      </w:r>
      <w:r w:rsidR="00084893" w:rsidRPr="00DB5BD8">
        <w:rPr>
          <w:rFonts w:asciiTheme="minorBidi" w:hAnsiTheme="minorBidi" w:cstheme="minorBidi"/>
          <w:b/>
          <w:sz w:val="22"/>
          <w:szCs w:val="22"/>
          <w:lang w:val="it-IT"/>
        </w:rPr>
        <w:t>2</w:t>
      </w:r>
    </w:p>
    <w:p w14:paraId="0A49DF79" w14:textId="77777777"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lastRenderedPageBreak/>
        <w:t>La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S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ocietà, sin d’ora, accetta che nel caso di mancato rispetto degli impegni anticorruzione assunti con il presente Patto di integrità, comunque accertato dall’Amministrazione, potranno essere applicate le seguenti sanzioni:</w:t>
      </w:r>
    </w:p>
    <w:p w14:paraId="4F0EC9E5" w14:textId="77777777"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- esclusione del concorrente dalla gara; </w:t>
      </w:r>
    </w:p>
    <w:p w14:paraId="05644517" w14:textId="77777777"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escussione della cauzione di validità dell’offerta;</w:t>
      </w:r>
    </w:p>
    <w:p w14:paraId="72BB303C" w14:textId="77777777"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risoluzione del contratto;</w:t>
      </w:r>
    </w:p>
    <w:p w14:paraId="1236666F" w14:textId="77777777" w:rsidR="00AD5B20" w:rsidRPr="00DB5BD8" w:rsidRDefault="00AD5B20" w:rsidP="00E973E5">
      <w:pPr>
        <w:snapToGrid w:val="0"/>
        <w:spacing w:after="240"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escussione della cauzione definitiva di buona esecuzione del contratto.</w:t>
      </w:r>
    </w:p>
    <w:p w14:paraId="4C0474E2" w14:textId="77777777"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3</w:t>
      </w:r>
    </w:p>
    <w:p w14:paraId="6204E3A8" w14:textId="77777777" w:rsidR="00AD5B20" w:rsidRPr="00DB5BD8" w:rsidRDefault="00AD5B20" w:rsidP="00E973E5">
      <w:pPr>
        <w:snapToGrid w:val="0"/>
        <w:spacing w:after="240"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709E90E6" w14:textId="77777777"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4</w:t>
      </w:r>
    </w:p>
    <w:p w14:paraId="0E29C4D7" w14:textId="77777777" w:rsidR="00AD5B20" w:rsidRPr="00DB5BD8" w:rsidRDefault="00AD5B20" w:rsidP="00E973E5">
      <w:pPr>
        <w:snapToGrid w:val="0"/>
        <w:spacing w:after="240"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</w:t>
      </w:r>
      <w:r w:rsidR="001676CF" w:rsidRPr="00DB5BD8">
        <w:rPr>
          <w:rFonts w:asciiTheme="minorBidi" w:hAnsiTheme="minorBidi" w:cstheme="minorBidi"/>
          <w:sz w:val="22"/>
          <w:szCs w:val="22"/>
          <w:lang w:val="it-IT"/>
        </w:rPr>
        <w:t>.</w:t>
      </w:r>
    </w:p>
    <w:p w14:paraId="73711430" w14:textId="77777777"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5</w:t>
      </w:r>
    </w:p>
    <w:p w14:paraId="54207C75" w14:textId="77777777" w:rsidR="00AD5B20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7D537AA1" w14:textId="77777777" w:rsidR="007C579B" w:rsidRPr="00DB5BD8" w:rsidRDefault="007C579B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14:paraId="0694626F" w14:textId="77777777"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Luogo e data ………………….</w:t>
      </w:r>
    </w:p>
    <w:p w14:paraId="0590FE31" w14:textId="328D5CD9" w:rsidR="007C579B" w:rsidRDefault="007C579B" w:rsidP="0050634A">
      <w:pPr>
        <w:snapToGrid w:val="0"/>
        <w:spacing w:line="360" w:lineRule="auto"/>
        <w:ind w:left="4962"/>
        <w:rPr>
          <w:rFonts w:asciiTheme="minorBidi" w:hAnsiTheme="minorBidi" w:cstheme="minorBidi"/>
          <w:i/>
          <w:sz w:val="22"/>
          <w:szCs w:val="22"/>
          <w:lang w:val="it-IT"/>
        </w:rPr>
      </w:pPr>
      <w:r>
        <w:rPr>
          <w:rFonts w:asciiTheme="minorBidi" w:hAnsiTheme="minorBidi" w:cstheme="minorBidi"/>
          <w:i/>
          <w:sz w:val="22"/>
          <w:szCs w:val="22"/>
          <w:lang w:val="it-IT"/>
        </w:rPr>
        <w:t xml:space="preserve">    </w:t>
      </w:r>
      <w:r w:rsidR="00AD5B20" w:rsidRPr="00DB5BD8">
        <w:rPr>
          <w:rFonts w:asciiTheme="minorBidi" w:hAnsiTheme="minorBidi" w:cstheme="minorBidi"/>
          <w:i/>
          <w:sz w:val="22"/>
          <w:szCs w:val="22"/>
          <w:lang w:val="it-IT"/>
        </w:rPr>
        <w:t xml:space="preserve">      </w:t>
      </w:r>
      <w:r w:rsidR="00B85D48" w:rsidRPr="00DB5BD8">
        <w:rPr>
          <w:rFonts w:asciiTheme="minorBidi" w:hAnsiTheme="minorBidi" w:cstheme="minorBidi"/>
          <w:i/>
          <w:sz w:val="22"/>
          <w:szCs w:val="22"/>
          <w:lang w:val="it-IT"/>
        </w:rPr>
        <w:t xml:space="preserve">    </w:t>
      </w:r>
      <w:r w:rsidR="00AD5B20" w:rsidRPr="00DB5BD8">
        <w:rPr>
          <w:rFonts w:asciiTheme="minorBidi" w:hAnsiTheme="minorBidi" w:cstheme="minorBidi"/>
          <w:i/>
          <w:sz w:val="22"/>
          <w:szCs w:val="22"/>
          <w:lang w:val="it-IT"/>
        </w:rPr>
        <w:t xml:space="preserve">Per la </w:t>
      </w:r>
      <w:r w:rsidR="00E973E5" w:rsidRPr="00DB5BD8">
        <w:rPr>
          <w:rFonts w:asciiTheme="minorBidi" w:hAnsiTheme="minorBidi" w:cstheme="minorBidi"/>
          <w:i/>
          <w:sz w:val="22"/>
          <w:szCs w:val="22"/>
          <w:lang w:val="it-IT"/>
        </w:rPr>
        <w:t>Società</w:t>
      </w:r>
      <w:r w:rsidR="00AD5B20" w:rsidRPr="00DB5BD8">
        <w:rPr>
          <w:rFonts w:asciiTheme="minorBidi" w:hAnsiTheme="minorBidi" w:cstheme="minorBidi"/>
          <w:i/>
          <w:sz w:val="22"/>
          <w:szCs w:val="22"/>
          <w:lang w:val="it-IT"/>
        </w:rPr>
        <w:t>/</w:t>
      </w:r>
      <w:r w:rsidR="00E973E5" w:rsidRPr="00DB5BD8">
        <w:rPr>
          <w:rFonts w:asciiTheme="minorBidi" w:hAnsiTheme="minorBidi" w:cstheme="minorBidi"/>
          <w:i/>
          <w:sz w:val="22"/>
          <w:szCs w:val="22"/>
          <w:lang w:val="it-IT"/>
        </w:rPr>
        <w:t>Ditta</w:t>
      </w:r>
    </w:p>
    <w:p w14:paraId="26744451" w14:textId="77777777" w:rsidR="00AD5B20" w:rsidRPr="00DB5BD8" w:rsidRDefault="00AD5B20" w:rsidP="0050634A">
      <w:pPr>
        <w:snapToGrid w:val="0"/>
        <w:spacing w:line="360" w:lineRule="auto"/>
        <w:ind w:left="4962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______________________________</w:t>
      </w:r>
    </w:p>
    <w:p w14:paraId="556D98D6" w14:textId="77777777" w:rsidR="00361760" w:rsidRPr="00FD358D" w:rsidRDefault="00AD5B20" w:rsidP="00361760">
      <w:pPr>
        <w:widowControl w:val="0"/>
        <w:spacing w:line="360" w:lineRule="auto"/>
        <w:ind w:left="4248" w:firstLine="5"/>
        <w:jc w:val="center"/>
        <w:rPr>
          <w:rFonts w:asciiTheme="minorBidi" w:hAnsiTheme="minorBidi"/>
          <w:color w:val="000000"/>
          <w:w w:val="105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(il legale rappresentante)</w:t>
      </w:r>
      <w:r w:rsidR="007C579B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7C579B">
        <w:rPr>
          <w:rFonts w:asciiTheme="minorBidi" w:hAnsiTheme="minorBidi"/>
          <w:i/>
          <w:color w:val="000000"/>
          <w:w w:val="105"/>
          <w:sz w:val="14"/>
          <w:szCs w:val="14"/>
          <w:lang w:val="it-IT"/>
        </w:rPr>
        <w:t>(F</w:t>
      </w:r>
      <w:r w:rsidR="00361760" w:rsidRPr="007C579B">
        <w:rPr>
          <w:rFonts w:asciiTheme="minorBidi" w:hAnsiTheme="minorBidi"/>
          <w:i/>
          <w:color w:val="000000"/>
          <w:w w:val="105"/>
          <w:sz w:val="14"/>
          <w:szCs w:val="14"/>
          <w:lang w:val="it-IT"/>
        </w:rPr>
        <w:t>irma digitale</w:t>
      </w:r>
      <w:r w:rsidR="007C579B">
        <w:rPr>
          <w:rFonts w:asciiTheme="minorBidi" w:hAnsiTheme="minorBidi"/>
          <w:i/>
          <w:color w:val="000000"/>
          <w:w w:val="105"/>
          <w:sz w:val="14"/>
          <w:szCs w:val="14"/>
          <w:lang w:val="it-IT"/>
        </w:rPr>
        <w:t>)</w:t>
      </w:r>
      <w:bookmarkEnd w:id="0"/>
    </w:p>
    <w:sectPr w:rsidR="00361760" w:rsidRPr="00FD358D" w:rsidSect="009677E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3D370" w14:textId="77777777" w:rsidR="003325CC" w:rsidRDefault="003325CC" w:rsidP="00EA3376">
      <w:r>
        <w:separator/>
      </w:r>
    </w:p>
  </w:endnote>
  <w:endnote w:type="continuationSeparator" w:id="0">
    <w:p w14:paraId="2D108F97" w14:textId="77777777" w:rsidR="003325CC" w:rsidRDefault="003325CC" w:rsidP="00EA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91892"/>
      <w:docPartObj>
        <w:docPartGallery w:val="Page Numbers (Bottom of Page)"/>
        <w:docPartUnique/>
      </w:docPartObj>
    </w:sdtPr>
    <w:sdtEndPr/>
    <w:sdtContent>
      <w:p w14:paraId="388A30C0" w14:textId="77777777" w:rsidR="00A20E88" w:rsidRDefault="002E16C0">
        <w:pPr>
          <w:pStyle w:val="Pidipagina"/>
          <w:jc w:val="center"/>
        </w:pPr>
        <w:r>
          <w:fldChar w:fldCharType="begin"/>
        </w:r>
        <w:r w:rsidR="00822B04">
          <w:instrText xml:space="preserve"> PAGE   \* MERGEFORMAT </w:instrText>
        </w:r>
        <w:r>
          <w:fldChar w:fldCharType="separate"/>
        </w:r>
        <w:r w:rsidR="00AF21E8">
          <w:rPr>
            <w:noProof/>
          </w:rPr>
          <w:t>2</w:t>
        </w:r>
        <w:r>
          <w:fldChar w:fldCharType="end"/>
        </w:r>
      </w:p>
    </w:sdtContent>
  </w:sdt>
  <w:p w14:paraId="287D08FF" w14:textId="77777777" w:rsidR="00A20E88" w:rsidRDefault="00A20E88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91891"/>
      <w:docPartObj>
        <w:docPartGallery w:val="Page Numbers (Bottom of Page)"/>
        <w:docPartUnique/>
      </w:docPartObj>
    </w:sdtPr>
    <w:sdtEndPr/>
    <w:sdtContent>
      <w:p w14:paraId="1EC9C182" w14:textId="77777777" w:rsidR="00A20E88" w:rsidRDefault="002E16C0">
        <w:pPr>
          <w:pStyle w:val="Pidipagina"/>
          <w:jc w:val="center"/>
        </w:pPr>
        <w:r>
          <w:fldChar w:fldCharType="begin"/>
        </w:r>
        <w:r w:rsidR="00822B04">
          <w:instrText xml:space="preserve"> PAGE   \* MERGEFORMAT </w:instrText>
        </w:r>
        <w:r>
          <w:fldChar w:fldCharType="separate"/>
        </w:r>
        <w:r w:rsidR="00AF21E8">
          <w:rPr>
            <w:noProof/>
          </w:rPr>
          <w:t>1</w:t>
        </w:r>
        <w:r>
          <w:fldChar w:fldCharType="end"/>
        </w:r>
      </w:p>
    </w:sdtContent>
  </w:sdt>
  <w:p w14:paraId="3D114808" w14:textId="77777777" w:rsidR="00A20E88" w:rsidRDefault="00A20E88">
    <w:pPr>
      <w:pStyle w:val="Pidipagina"/>
      <w:jc w:val="center"/>
      <w:rPr>
        <w:rStyle w:val="Numeropagin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7E8E1" w14:textId="77777777" w:rsidR="003325CC" w:rsidRDefault="003325CC" w:rsidP="00EA3376">
      <w:r>
        <w:separator/>
      </w:r>
    </w:p>
  </w:footnote>
  <w:footnote w:type="continuationSeparator" w:id="0">
    <w:p w14:paraId="41671AF6" w14:textId="77777777" w:rsidR="003325CC" w:rsidRDefault="003325CC" w:rsidP="00EA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3DFE6" w14:textId="77777777" w:rsidR="00A20E88" w:rsidRDefault="00822B04">
    <w:pPr>
      <w:pStyle w:val="Intestazione"/>
    </w:pPr>
    <w:r>
      <w:rPr>
        <w:noProof/>
        <w:lang w:val="it-IT" w:eastAsia="it-IT"/>
      </w:rPr>
      <w:drawing>
        <wp:inline distT="0" distB="0" distL="0" distR="0" wp14:anchorId="3E68FC2E" wp14:editId="5C9F4FA5">
          <wp:extent cx="1403350" cy="520700"/>
          <wp:effectExtent l="0" t="0" r="0" b="12700"/>
          <wp:docPr id="1" name="Immagine 1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CDF0E" w14:textId="77777777" w:rsidR="00A20E88" w:rsidRPr="005A4EAA" w:rsidRDefault="00822B04" w:rsidP="005A4EAA">
    <w:pPr>
      <w:pStyle w:val="Intestazione"/>
    </w:pPr>
    <w:r>
      <w:rPr>
        <w:noProof/>
        <w:lang w:val="it-IT" w:eastAsia="it-IT"/>
      </w:rPr>
      <w:drawing>
        <wp:inline distT="0" distB="0" distL="0" distR="0" wp14:anchorId="66BF4C19" wp14:editId="53D74F25">
          <wp:extent cx="1403350" cy="520700"/>
          <wp:effectExtent l="0" t="0" r="0" b="12700"/>
          <wp:docPr id="2" name="Immagine 2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609D"/>
    <w:multiLevelType w:val="hybridMultilevel"/>
    <w:tmpl w:val="8844270E"/>
    <w:lvl w:ilvl="0" w:tplc="3C9EF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C6E97"/>
    <w:multiLevelType w:val="hybridMultilevel"/>
    <w:tmpl w:val="F096486E"/>
    <w:lvl w:ilvl="0" w:tplc="3C9EF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E75D5"/>
    <w:multiLevelType w:val="hybridMultilevel"/>
    <w:tmpl w:val="4330ECBA"/>
    <w:lvl w:ilvl="0" w:tplc="F3E0681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AAA05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DED0C5A"/>
    <w:multiLevelType w:val="hybridMultilevel"/>
    <w:tmpl w:val="B7F23AAC"/>
    <w:lvl w:ilvl="0" w:tplc="339C65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54CB5"/>
    <w:multiLevelType w:val="hybridMultilevel"/>
    <w:tmpl w:val="E24ABC76"/>
    <w:lvl w:ilvl="0" w:tplc="E9249A5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576239">
    <w:abstractNumId w:val="5"/>
  </w:num>
  <w:num w:numId="2" w16cid:durableId="1140075305">
    <w:abstractNumId w:val="2"/>
  </w:num>
  <w:num w:numId="3" w16cid:durableId="976446376">
    <w:abstractNumId w:val="4"/>
  </w:num>
  <w:num w:numId="4" w16cid:durableId="677393893">
    <w:abstractNumId w:val="3"/>
  </w:num>
  <w:num w:numId="5" w16cid:durableId="1553494070">
    <w:abstractNumId w:val="1"/>
  </w:num>
  <w:num w:numId="6" w16cid:durableId="113707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mailMerge>
    <w:mainDocumentType w:val="formLetters"/>
    <w:linkToQuery/>
    <w:dataType w:val="native"/>
    <w:connectString w:val="Provider=Microsoft.ACE.OLEDB.12.0;User ID=Admin;Data Source=&quot;Y:\GARE D'APPALTO\2022\54_TORNATA_III_STRALCIO_PROCEDURE NEGOZIATE_SVS_NOVEMBRE 2022\ELABORATI DI GARA\STAMPA UNIONE MULTILOTTO\MODELLO BASE PER LETT. INVITO MULTILOTTO.xlsx&quot;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OLIZZE$`"/>
    <w:odso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04"/>
    <w:rsid w:val="000048FC"/>
    <w:rsid w:val="0000504D"/>
    <w:rsid w:val="0001721E"/>
    <w:rsid w:val="00017A0D"/>
    <w:rsid w:val="00026CF6"/>
    <w:rsid w:val="000365A6"/>
    <w:rsid w:val="00061E84"/>
    <w:rsid w:val="00084893"/>
    <w:rsid w:val="000A19E8"/>
    <w:rsid w:val="000A7D3B"/>
    <w:rsid w:val="000B65FE"/>
    <w:rsid w:val="000C039D"/>
    <w:rsid w:val="000D7957"/>
    <w:rsid w:val="0013149D"/>
    <w:rsid w:val="001676CF"/>
    <w:rsid w:val="00175F6D"/>
    <w:rsid w:val="001A4479"/>
    <w:rsid w:val="001D216A"/>
    <w:rsid w:val="00202D85"/>
    <w:rsid w:val="002113EF"/>
    <w:rsid w:val="00214D97"/>
    <w:rsid w:val="00222F54"/>
    <w:rsid w:val="002612E4"/>
    <w:rsid w:val="00272AE7"/>
    <w:rsid w:val="002948D2"/>
    <w:rsid w:val="002B6928"/>
    <w:rsid w:val="002D076A"/>
    <w:rsid w:val="002D445F"/>
    <w:rsid w:val="002D5F0D"/>
    <w:rsid w:val="002E16C0"/>
    <w:rsid w:val="003325CC"/>
    <w:rsid w:val="003510F6"/>
    <w:rsid w:val="00361760"/>
    <w:rsid w:val="003759FD"/>
    <w:rsid w:val="0038060C"/>
    <w:rsid w:val="0039076A"/>
    <w:rsid w:val="003C5C79"/>
    <w:rsid w:val="003C5EEF"/>
    <w:rsid w:val="003E7973"/>
    <w:rsid w:val="00424BAB"/>
    <w:rsid w:val="004256F5"/>
    <w:rsid w:val="00426587"/>
    <w:rsid w:val="00447FF1"/>
    <w:rsid w:val="00455FBD"/>
    <w:rsid w:val="00463A23"/>
    <w:rsid w:val="00464E50"/>
    <w:rsid w:val="004A3838"/>
    <w:rsid w:val="004B7EA5"/>
    <w:rsid w:val="004E144E"/>
    <w:rsid w:val="004F2C41"/>
    <w:rsid w:val="0050634A"/>
    <w:rsid w:val="00534842"/>
    <w:rsid w:val="005716B1"/>
    <w:rsid w:val="005A08DD"/>
    <w:rsid w:val="005A4F3C"/>
    <w:rsid w:val="005B2733"/>
    <w:rsid w:val="005C00D8"/>
    <w:rsid w:val="00613659"/>
    <w:rsid w:val="006173B1"/>
    <w:rsid w:val="006240E7"/>
    <w:rsid w:val="00645895"/>
    <w:rsid w:val="00654D79"/>
    <w:rsid w:val="006714BF"/>
    <w:rsid w:val="0067709E"/>
    <w:rsid w:val="00685200"/>
    <w:rsid w:val="006878EF"/>
    <w:rsid w:val="006A5423"/>
    <w:rsid w:val="00724AF2"/>
    <w:rsid w:val="00753BD5"/>
    <w:rsid w:val="0077407D"/>
    <w:rsid w:val="007A68A9"/>
    <w:rsid w:val="007C579B"/>
    <w:rsid w:val="007E3F8D"/>
    <w:rsid w:val="00801B68"/>
    <w:rsid w:val="00812E28"/>
    <w:rsid w:val="008167D9"/>
    <w:rsid w:val="00822B04"/>
    <w:rsid w:val="00860B92"/>
    <w:rsid w:val="00875D35"/>
    <w:rsid w:val="008A6E6A"/>
    <w:rsid w:val="008C64B1"/>
    <w:rsid w:val="008D1810"/>
    <w:rsid w:val="008E4994"/>
    <w:rsid w:val="00934625"/>
    <w:rsid w:val="009414B0"/>
    <w:rsid w:val="009525EA"/>
    <w:rsid w:val="009677E2"/>
    <w:rsid w:val="009819FB"/>
    <w:rsid w:val="009B7498"/>
    <w:rsid w:val="009C3E8E"/>
    <w:rsid w:val="009E4A4A"/>
    <w:rsid w:val="009E623C"/>
    <w:rsid w:val="00A14E34"/>
    <w:rsid w:val="00A20E88"/>
    <w:rsid w:val="00A34371"/>
    <w:rsid w:val="00A53385"/>
    <w:rsid w:val="00A80267"/>
    <w:rsid w:val="00AD5B20"/>
    <w:rsid w:val="00AE1A71"/>
    <w:rsid w:val="00AF21E8"/>
    <w:rsid w:val="00B105BF"/>
    <w:rsid w:val="00B151A1"/>
    <w:rsid w:val="00B61B72"/>
    <w:rsid w:val="00B8279D"/>
    <w:rsid w:val="00B85D48"/>
    <w:rsid w:val="00B970F4"/>
    <w:rsid w:val="00BC4867"/>
    <w:rsid w:val="00C01C8F"/>
    <w:rsid w:val="00C078FC"/>
    <w:rsid w:val="00C25188"/>
    <w:rsid w:val="00C35126"/>
    <w:rsid w:val="00C40192"/>
    <w:rsid w:val="00C52A4D"/>
    <w:rsid w:val="00CA1396"/>
    <w:rsid w:val="00CB6909"/>
    <w:rsid w:val="00CC185D"/>
    <w:rsid w:val="00CC34D9"/>
    <w:rsid w:val="00D24507"/>
    <w:rsid w:val="00D30F2A"/>
    <w:rsid w:val="00D3128B"/>
    <w:rsid w:val="00D41429"/>
    <w:rsid w:val="00D42ACC"/>
    <w:rsid w:val="00D42D75"/>
    <w:rsid w:val="00D72DF4"/>
    <w:rsid w:val="00D8671F"/>
    <w:rsid w:val="00DA21FB"/>
    <w:rsid w:val="00DB3BC7"/>
    <w:rsid w:val="00DB5BD8"/>
    <w:rsid w:val="00DF3E93"/>
    <w:rsid w:val="00E03D10"/>
    <w:rsid w:val="00E51DC2"/>
    <w:rsid w:val="00E614A9"/>
    <w:rsid w:val="00E973E5"/>
    <w:rsid w:val="00EA3376"/>
    <w:rsid w:val="00EC0EF7"/>
    <w:rsid w:val="00EF0C47"/>
    <w:rsid w:val="00F10903"/>
    <w:rsid w:val="00F1462E"/>
    <w:rsid w:val="00F47AFF"/>
    <w:rsid w:val="00F50822"/>
    <w:rsid w:val="00F52D77"/>
    <w:rsid w:val="00F6590F"/>
    <w:rsid w:val="00F904B8"/>
    <w:rsid w:val="00FD6FB4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1BE7"/>
  <w15:docId w15:val="{DAD44EC3-36A2-4B4F-A74F-1FB65C0C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paragraph" w:styleId="Pidipagina">
    <w:name w:val="footer"/>
    <w:basedOn w:val="Normale"/>
    <w:link w:val="Pidipagina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character" w:styleId="Numeropagina">
    <w:name w:val="page number"/>
    <w:uiPriority w:val="99"/>
    <w:rsid w:val="00822B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04"/>
    <w:rPr>
      <w:rFonts w:ascii="Tahoma" w:eastAsia="Times New Roman" w:hAnsi="Tahoma" w:cs="Tahoma"/>
      <w:sz w:val="16"/>
      <w:szCs w:val="16"/>
      <w:lang w:val="en-AU"/>
    </w:rPr>
  </w:style>
  <w:style w:type="paragraph" w:styleId="NormaleWeb">
    <w:name w:val="Normal (Web)"/>
    <w:basedOn w:val="Normale"/>
    <w:uiPriority w:val="99"/>
    <w:semiHidden/>
    <w:unhideWhenUsed/>
    <w:rsid w:val="0050634A"/>
    <w:pPr>
      <w:spacing w:before="100" w:beforeAutospacing="1" w:after="100" w:afterAutospacing="1"/>
    </w:pPr>
    <w:rPr>
      <w:sz w:val="24"/>
      <w:szCs w:val="24"/>
      <w:lang w:val="it-IT" w:eastAsia="zh-CN"/>
    </w:rPr>
  </w:style>
  <w:style w:type="paragraph" w:styleId="Paragrafoelenco">
    <w:name w:val="List Paragraph"/>
    <w:basedOn w:val="Normale"/>
    <w:uiPriority w:val="34"/>
    <w:qFormat/>
    <w:rsid w:val="0050634A"/>
    <w:pPr>
      <w:ind w:left="720"/>
      <w:contextualSpacing/>
    </w:pPr>
  </w:style>
  <w:style w:type="character" w:customStyle="1" w:styleId="Nessuno">
    <w:name w:val="Nessuno"/>
    <w:rsid w:val="007C5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9CD0-05AF-4E4C-982D-47D753EE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ater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</dc:creator>
  <cp:lastModifiedBy>Elisa Cipolloni</cp:lastModifiedBy>
  <cp:revision>3</cp:revision>
  <cp:lastPrinted>2016-11-10T09:06:00Z</cp:lastPrinted>
  <dcterms:created xsi:type="dcterms:W3CDTF">2024-07-29T16:14:00Z</dcterms:created>
  <dcterms:modified xsi:type="dcterms:W3CDTF">2024-09-19T08:55:00Z</dcterms:modified>
</cp:coreProperties>
</file>